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02A0" w14:textId="77777777" w:rsidR="008811D2" w:rsidRPr="008811D2" w:rsidRDefault="008811D2" w:rsidP="008811D2">
      <w:pPr>
        <w:spacing w:after="0" w:line="240" w:lineRule="auto"/>
        <w:jc w:val="center"/>
        <w:rPr>
          <w:b/>
          <w:sz w:val="24"/>
          <w:szCs w:val="24"/>
        </w:rPr>
      </w:pPr>
    </w:p>
    <w:p w14:paraId="41BEF7BB" w14:textId="20C1ADBF" w:rsidR="00111E27" w:rsidRDefault="00111E27" w:rsidP="00111E27">
      <w:pPr>
        <w:spacing w:after="0" w:line="240" w:lineRule="auto"/>
      </w:pPr>
      <w:r>
        <w:t>Anexo I - Planilha de disponibilidade de bolsas</w:t>
      </w:r>
      <w:bookmarkStart w:id="0" w:name="_GoBack"/>
      <w:bookmarkEnd w:id="0"/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0"/>
        <w:gridCol w:w="1135"/>
        <w:gridCol w:w="1276"/>
        <w:gridCol w:w="1436"/>
        <w:gridCol w:w="1414"/>
        <w:gridCol w:w="6064"/>
        <w:gridCol w:w="1379"/>
      </w:tblGrid>
      <w:tr w:rsidR="00111E27" w14:paraId="2C08363A" w14:textId="77777777" w:rsidTr="004F0D44">
        <w:tc>
          <w:tcPr>
            <w:tcW w:w="1290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135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6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416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16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0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38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111E27" w14:paraId="7C425BD5" w14:textId="77777777" w:rsidTr="004F0D44">
        <w:tc>
          <w:tcPr>
            <w:tcW w:w="1290" w:type="dxa"/>
          </w:tcPr>
          <w:p w14:paraId="5215144E" w14:textId="638D004D" w:rsidR="00111E27" w:rsidRPr="004D4BCA" w:rsidRDefault="004F0D44" w:rsidP="006C1635">
            <w:pPr>
              <w:jc w:val="center"/>
              <w:rPr>
                <w:highlight w:val="yellow"/>
              </w:rPr>
            </w:pPr>
            <w:r w:rsidRPr="00780EE9">
              <w:t xml:space="preserve">Bolsa – Modalidade </w:t>
            </w:r>
            <w:r w:rsidR="0078287E">
              <w:t>B</w:t>
            </w:r>
          </w:p>
        </w:tc>
        <w:tc>
          <w:tcPr>
            <w:tcW w:w="1135" w:type="dxa"/>
          </w:tcPr>
          <w:p w14:paraId="0DB8C7E2" w14:textId="33E45E5C" w:rsidR="00111E27" w:rsidRPr="004D4BCA" w:rsidRDefault="005D79DF" w:rsidP="00780EE9">
            <w:pPr>
              <w:jc w:val="center"/>
              <w:rPr>
                <w:highlight w:val="yellow"/>
              </w:rPr>
            </w:pPr>
            <w:r>
              <w:t>8/9</w:t>
            </w:r>
            <w:r w:rsidR="00111E27" w:rsidRPr="00780EE9">
              <w:t xml:space="preserve"> meses</w:t>
            </w:r>
          </w:p>
        </w:tc>
        <w:tc>
          <w:tcPr>
            <w:tcW w:w="1276" w:type="dxa"/>
          </w:tcPr>
          <w:p w14:paraId="04D8F0E3" w14:textId="676FEBBE" w:rsidR="00111E27" w:rsidRPr="004D4BCA" w:rsidRDefault="00CA4FCC" w:rsidP="006C1635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6" w:type="dxa"/>
          </w:tcPr>
          <w:p w14:paraId="119DE865" w14:textId="6A41D685" w:rsidR="00111E27" w:rsidRPr="004D4BCA" w:rsidRDefault="005D0028" w:rsidP="00780EE9">
            <w:pPr>
              <w:jc w:val="center"/>
              <w:rPr>
                <w:highlight w:val="yellow"/>
              </w:rPr>
            </w:pPr>
            <w:r>
              <w:t>Embrapa Recursos Genéticos e Biotecnologia</w:t>
            </w:r>
          </w:p>
        </w:tc>
        <w:tc>
          <w:tcPr>
            <w:tcW w:w="1416" w:type="dxa"/>
          </w:tcPr>
          <w:p w14:paraId="71E91972" w14:textId="77777777" w:rsidR="00111E27" w:rsidRPr="004D4BCA" w:rsidRDefault="00111E27" w:rsidP="006C1635">
            <w:pPr>
              <w:jc w:val="center"/>
              <w:rPr>
                <w:highlight w:val="yellow"/>
              </w:rPr>
            </w:pPr>
            <w:r w:rsidRPr="00780EE9">
              <w:t>40hs semanais</w:t>
            </w:r>
          </w:p>
        </w:tc>
        <w:tc>
          <w:tcPr>
            <w:tcW w:w="6080" w:type="dxa"/>
          </w:tcPr>
          <w:p w14:paraId="16821171" w14:textId="2BEA4BA9" w:rsidR="00111E27" w:rsidRPr="00046869" w:rsidRDefault="004E325F" w:rsidP="00111E27">
            <w:r w:rsidRPr="00046869">
              <w:rPr>
                <w:u w:val="single"/>
              </w:rPr>
              <w:t>Requisitos</w:t>
            </w:r>
            <w:r w:rsidR="00B72A03">
              <w:rPr>
                <w:u w:val="single"/>
              </w:rPr>
              <w:t xml:space="preserve"> obrigatórios</w:t>
            </w:r>
            <w:r w:rsidR="00111E27" w:rsidRPr="00046869">
              <w:t>:</w:t>
            </w:r>
          </w:p>
          <w:p w14:paraId="16E3EC9A" w14:textId="77777777" w:rsidR="00111E27" w:rsidRPr="00046869" w:rsidRDefault="00111E27" w:rsidP="00046869">
            <w:pPr>
              <w:ind w:firstLine="708"/>
            </w:pPr>
          </w:p>
          <w:p w14:paraId="1A5AA673" w14:textId="621F3E8E" w:rsidR="00111E27" w:rsidRDefault="004F0D44" w:rsidP="00D5629E">
            <w:pPr>
              <w:jc w:val="both"/>
              <w:rPr>
                <w:rFonts w:cstheme="minorHAnsi"/>
              </w:rPr>
            </w:pPr>
            <w:r w:rsidRPr="00046869">
              <w:rPr>
                <w:rFonts w:cstheme="minorHAnsi"/>
              </w:rPr>
              <w:t>Profissiona</w:t>
            </w:r>
            <w:r w:rsidR="0081678D" w:rsidRPr="00046869">
              <w:rPr>
                <w:rFonts w:cstheme="minorHAnsi"/>
              </w:rPr>
              <w:t>l de nível superior</w:t>
            </w:r>
            <w:r w:rsidR="008E26B2">
              <w:rPr>
                <w:rFonts w:cstheme="minorHAnsi"/>
              </w:rPr>
              <w:t xml:space="preserve"> em </w:t>
            </w:r>
            <w:r w:rsidR="00B90F34">
              <w:rPr>
                <w:rFonts w:cstheme="minorHAnsi"/>
              </w:rPr>
              <w:t>Ciências Biológicas</w:t>
            </w:r>
            <w:r w:rsidRPr="00046869">
              <w:rPr>
                <w:rFonts w:cstheme="minorHAnsi"/>
              </w:rPr>
              <w:t xml:space="preserve">; </w:t>
            </w:r>
            <w:r w:rsidR="003117AE" w:rsidRPr="00046869">
              <w:rPr>
                <w:rFonts w:cstheme="minorHAnsi"/>
              </w:rPr>
              <w:t xml:space="preserve">mestrado e </w:t>
            </w:r>
            <w:r w:rsidRPr="00046869">
              <w:rPr>
                <w:rFonts w:cstheme="minorHAnsi"/>
              </w:rPr>
              <w:t xml:space="preserve">doutorado em </w:t>
            </w:r>
            <w:r w:rsidR="005D0028">
              <w:rPr>
                <w:rFonts w:cstheme="minorHAnsi"/>
              </w:rPr>
              <w:t>Biologia Celular e Molecular</w:t>
            </w:r>
            <w:r w:rsidR="00B90F34">
              <w:rPr>
                <w:rFonts w:cstheme="minorHAnsi"/>
              </w:rPr>
              <w:t xml:space="preserve"> e áreas afins</w:t>
            </w:r>
            <w:r w:rsidRPr="00046869">
              <w:rPr>
                <w:rFonts w:cstheme="minorHAnsi"/>
              </w:rPr>
              <w:t xml:space="preserve">, </w:t>
            </w:r>
            <w:r w:rsidR="00D5629E" w:rsidRPr="00046869">
              <w:rPr>
                <w:rFonts w:cstheme="minorHAnsi"/>
              </w:rPr>
              <w:t xml:space="preserve">com experiência efetiva há, no mínimo, </w:t>
            </w:r>
            <w:r w:rsidR="005D79DF">
              <w:rPr>
                <w:rFonts w:cstheme="minorHAnsi"/>
              </w:rPr>
              <w:t>8</w:t>
            </w:r>
            <w:r w:rsidR="00D5629E" w:rsidRPr="00046869">
              <w:rPr>
                <w:rFonts w:cstheme="minorHAnsi"/>
              </w:rPr>
              <w:t xml:space="preserve"> (</w:t>
            </w:r>
            <w:r w:rsidR="00AA2EE3">
              <w:rPr>
                <w:rFonts w:cstheme="minorHAnsi"/>
              </w:rPr>
              <w:t>oito</w:t>
            </w:r>
            <w:r w:rsidR="00D5629E" w:rsidRPr="00046869">
              <w:rPr>
                <w:rFonts w:cstheme="minorHAnsi"/>
              </w:rPr>
              <w:t xml:space="preserve">) anos, </w:t>
            </w:r>
            <w:r w:rsidR="005D0028">
              <w:rPr>
                <w:rFonts w:cstheme="minorHAnsi"/>
              </w:rPr>
              <w:t xml:space="preserve">na área de Biotecnologia </w:t>
            </w:r>
            <w:r w:rsidR="000E404C">
              <w:rPr>
                <w:rFonts w:cstheme="minorHAnsi"/>
              </w:rPr>
              <w:t xml:space="preserve">Vegetal, </w:t>
            </w:r>
            <w:r w:rsidR="00D5629E" w:rsidRPr="00046869">
              <w:rPr>
                <w:rFonts w:cstheme="minorHAnsi"/>
              </w:rPr>
              <w:t>em atividades de pesquisa, desenvolvimento ou inovação.</w:t>
            </w:r>
            <w:r w:rsidR="008C13F1">
              <w:rPr>
                <w:rFonts w:cstheme="minorHAnsi"/>
              </w:rPr>
              <w:t xml:space="preserve"> </w:t>
            </w:r>
            <w:r w:rsidR="008C13F1" w:rsidRPr="008C13F1">
              <w:rPr>
                <w:rFonts w:cstheme="minorHAnsi"/>
              </w:rPr>
              <w:t>Formação sólida</w:t>
            </w:r>
            <w:r w:rsidR="00754390">
              <w:rPr>
                <w:rFonts w:cstheme="minorHAnsi"/>
              </w:rPr>
              <w:t>,</w:t>
            </w:r>
            <w:r w:rsidR="008C13F1" w:rsidRPr="008C13F1">
              <w:rPr>
                <w:rFonts w:cstheme="minorHAnsi"/>
              </w:rPr>
              <w:t xml:space="preserve"> </w:t>
            </w:r>
            <w:r w:rsidR="000E404C">
              <w:rPr>
                <w:rFonts w:cstheme="minorHAnsi"/>
              </w:rPr>
              <w:t xml:space="preserve">comprovada em </w:t>
            </w:r>
            <w:r w:rsidR="008C13A3">
              <w:rPr>
                <w:rFonts w:cstheme="minorHAnsi"/>
              </w:rPr>
              <w:t>currículo lattes</w:t>
            </w:r>
            <w:r w:rsidR="00754390">
              <w:rPr>
                <w:rFonts w:cstheme="minorHAnsi"/>
              </w:rPr>
              <w:t>,</w:t>
            </w:r>
            <w:r w:rsidR="008C13A3">
              <w:rPr>
                <w:rFonts w:cstheme="minorHAnsi"/>
              </w:rPr>
              <w:t xml:space="preserve"> em </w:t>
            </w:r>
            <w:r w:rsidR="000E404C">
              <w:rPr>
                <w:rFonts w:cstheme="minorHAnsi"/>
              </w:rPr>
              <w:t xml:space="preserve">técnicas avançadas de biologia molecular, </w:t>
            </w:r>
            <w:r w:rsidR="00754390">
              <w:rPr>
                <w:rFonts w:cstheme="minorHAnsi"/>
              </w:rPr>
              <w:t>incluindo</w:t>
            </w:r>
            <w:r w:rsidR="000E404C">
              <w:rPr>
                <w:rFonts w:cstheme="minorHAnsi"/>
              </w:rPr>
              <w:t xml:space="preserve"> </w:t>
            </w:r>
            <w:r w:rsidR="00B90F34">
              <w:rPr>
                <w:rFonts w:cstheme="minorHAnsi"/>
              </w:rPr>
              <w:t>RNA interferente (</w:t>
            </w:r>
            <w:proofErr w:type="spellStart"/>
            <w:r w:rsidR="00B90F34">
              <w:rPr>
                <w:rFonts w:cstheme="minorHAnsi"/>
              </w:rPr>
              <w:t>RNAi</w:t>
            </w:r>
            <w:proofErr w:type="spellEnd"/>
            <w:r w:rsidR="00B90F34">
              <w:rPr>
                <w:rFonts w:cstheme="minorHAnsi"/>
              </w:rPr>
              <w:t xml:space="preserve">), </w:t>
            </w:r>
            <w:r w:rsidR="000E404C">
              <w:rPr>
                <w:rFonts w:cstheme="minorHAnsi"/>
              </w:rPr>
              <w:t>edição de genomas de soja e</w:t>
            </w:r>
            <w:r w:rsidR="00B447D8">
              <w:rPr>
                <w:rFonts w:cstheme="minorHAnsi"/>
              </w:rPr>
              <w:t xml:space="preserve"> </w:t>
            </w:r>
            <w:proofErr w:type="spellStart"/>
            <w:r w:rsidR="000E404C">
              <w:rPr>
                <w:rFonts w:cstheme="minorHAnsi"/>
              </w:rPr>
              <w:t>bi</w:t>
            </w:r>
            <w:r w:rsidR="00B90F34">
              <w:rPr>
                <w:rFonts w:cstheme="minorHAnsi"/>
              </w:rPr>
              <w:t>o</w:t>
            </w:r>
            <w:r w:rsidR="000E404C">
              <w:rPr>
                <w:rFonts w:cstheme="minorHAnsi"/>
              </w:rPr>
              <w:t>ensaios</w:t>
            </w:r>
            <w:proofErr w:type="spellEnd"/>
            <w:r w:rsidR="000E404C">
              <w:rPr>
                <w:rFonts w:cstheme="minorHAnsi"/>
              </w:rPr>
              <w:t xml:space="preserve"> </w:t>
            </w:r>
            <w:r w:rsidR="00B90F34">
              <w:rPr>
                <w:rFonts w:cstheme="minorHAnsi"/>
              </w:rPr>
              <w:t xml:space="preserve">com </w:t>
            </w:r>
            <w:proofErr w:type="spellStart"/>
            <w:r w:rsidR="00B90F34">
              <w:rPr>
                <w:rFonts w:cstheme="minorHAnsi"/>
              </w:rPr>
              <w:t>fitonematoides</w:t>
            </w:r>
            <w:proofErr w:type="spellEnd"/>
            <w:r w:rsidR="00B90F34">
              <w:rPr>
                <w:rFonts w:cstheme="minorHAnsi"/>
              </w:rPr>
              <w:t xml:space="preserve"> de galha (</w:t>
            </w:r>
            <w:proofErr w:type="spellStart"/>
            <w:r w:rsidR="00B90F34" w:rsidRPr="00B90F34">
              <w:rPr>
                <w:rFonts w:cstheme="minorHAnsi"/>
                <w:i/>
                <w:iCs/>
              </w:rPr>
              <w:t>Meloidogyne</w:t>
            </w:r>
            <w:proofErr w:type="spellEnd"/>
            <w:r w:rsidR="00B90F34">
              <w:rPr>
                <w:rFonts w:cstheme="minorHAnsi"/>
              </w:rPr>
              <w:t xml:space="preserve"> spp.)</w:t>
            </w:r>
            <w:r w:rsidR="008C13F1" w:rsidRPr="008C13F1">
              <w:rPr>
                <w:rFonts w:cstheme="minorHAnsi"/>
              </w:rPr>
              <w:t>.</w:t>
            </w:r>
            <w:r w:rsidR="00186C70">
              <w:rPr>
                <w:rFonts w:cstheme="minorHAnsi"/>
              </w:rPr>
              <w:t xml:space="preserve"> </w:t>
            </w:r>
          </w:p>
          <w:p w14:paraId="2B92BC3F" w14:textId="77777777" w:rsidR="00CF7959" w:rsidRDefault="00CF7959" w:rsidP="00D5629E">
            <w:pPr>
              <w:jc w:val="both"/>
              <w:rPr>
                <w:rFonts w:cstheme="minorHAnsi"/>
              </w:rPr>
            </w:pPr>
          </w:p>
          <w:p w14:paraId="31D3197E" w14:textId="521CB038" w:rsidR="004F0D44" w:rsidRDefault="00CF7959" w:rsidP="00111E27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31A130A8" w14:textId="77777777" w:rsidR="00CF7959" w:rsidRPr="00046869" w:rsidRDefault="00CF7959" w:rsidP="00111E27"/>
          <w:p w14:paraId="4D39B847" w14:textId="1E17F0C1" w:rsidR="00046869" w:rsidRDefault="008C13A3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Conhe</w:t>
            </w:r>
            <w:r w:rsidR="00B447D8">
              <w:t xml:space="preserve">cimento </w:t>
            </w:r>
            <w:r w:rsidR="00754390">
              <w:t xml:space="preserve">avançado em técnicas de Bioinformática (análise de NGS, alinhamento de sequências, desenho de </w:t>
            </w:r>
            <w:proofErr w:type="spellStart"/>
            <w:r w:rsidR="00754390">
              <w:t>sgRNAs</w:t>
            </w:r>
            <w:proofErr w:type="spellEnd"/>
            <w:r w:rsidR="00754390">
              <w:t xml:space="preserve">, desenho de vetores </w:t>
            </w:r>
            <w:proofErr w:type="spellStart"/>
            <w:r w:rsidR="00754390">
              <w:t>plasmidiais</w:t>
            </w:r>
            <w:proofErr w:type="spellEnd"/>
            <w:r w:rsidR="00754390">
              <w:t xml:space="preserve"> voltados para </w:t>
            </w:r>
            <w:proofErr w:type="spellStart"/>
            <w:r w:rsidR="0006384E">
              <w:t>RNAi</w:t>
            </w:r>
            <w:proofErr w:type="spellEnd"/>
            <w:r w:rsidR="00754390">
              <w:t xml:space="preserve"> e para a edição de genomas via CRISPR/Cas9).</w:t>
            </w:r>
          </w:p>
          <w:p w14:paraId="79CBF256" w14:textId="120C8547" w:rsidR="00046869" w:rsidRDefault="001573AE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046869">
              <w:t xml:space="preserve">Familiaridade com </w:t>
            </w:r>
            <w:r w:rsidR="00754390">
              <w:t>técnicas recentes de clonagem molecular (sistema Gateway e Gibson Assembly)</w:t>
            </w:r>
            <w:r w:rsidRPr="00046869">
              <w:t>.</w:t>
            </w:r>
          </w:p>
          <w:p w14:paraId="0561A547" w14:textId="626CBB03" w:rsidR="00F72144" w:rsidRDefault="00F72144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Autonomia para a realização de experimentos laboratoriais como PCR convencional e em tempo real, síntese de </w:t>
            </w:r>
            <w:proofErr w:type="spellStart"/>
            <w:r>
              <w:t>cDNA</w:t>
            </w:r>
            <w:proofErr w:type="spellEnd"/>
            <w:r w:rsidR="00323DD6">
              <w:t xml:space="preserve"> e</w:t>
            </w:r>
            <w:r>
              <w:t xml:space="preserve"> </w:t>
            </w:r>
            <w:r w:rsidR="00323DD6">
              <w:t>transformação genética de bactérias.</w:t>
            </w:r>
          </w:p>
          <w:p w14:paraId="004F3E8E" w14:textId="0FADDBC0" w:rsidR="00323DD6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Familiaridade com preparo e análise de cortes histopatológicos em diferentes tipos de Microscópios.</w:t>
            </w:r>
          </w:p>
          <w:p w14:paraId="4BDBC6A5" w14:textId="0886FC54" w:rsidR="00F72144" w:rsidRDefault="00F72144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Conhecimentos básico em </w:t>
            </w:r>
            <w:proofErr w:type="spellStart"/>
            <w:r>
              <w:t>Nematologia</w:t>
            </w:r>
            <w:proofErr w:type="spellEnd"/>
            <w:r>
              <w:t xml:space="preserve">, principalmente com </w:t>
            </w:r>
            <w:proofErr w:type="spellStart"/>
            <w:r>
              <w:t>fitonematoides</w:t>
            </w:r>
            <w:proofErr w:type="spellEnd"/>
            <w:r>
              <w:t xml:space="preserve"> de galha, incluindo a produção de </w:t>
            </w:r>
            <w:proofErr w:type="spellStart"/>
            <w:r>
              <w:lastRenderedPageBreak/>
              <w:t>inóculos</w:t>
            </w:r>
            <w:proofErr w:type="spellEnd"/>
            <w:r>
              <w:t xml:space="preserve">, realização de </w:t>
            </w:r>
            <w:proofErr w:type="spellStart"/>
            <w:r>
              <w:t>bioensaios</w:t>
            </w:r>
            <w:proofErr w:type="spellEnd"/>
            <w:r>
              <w:t xml:space="preserve"> e avaliação de resultados.</w:t>
            </w:r>
          </w:p>
          <w:p w14:paraId="3D8AD4A5" w14:textId="094B6B1A" w:rsidR="00F72144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Experiência em transformação genética estável de soja (</w:t>
            </w:r>
            <w:proofErr w:type="spellStart"/>
            <w:r>
              <w:t>embriogênese</w:t>
            </w:r>
            <w:proofErr w:type="spellEnd"/>
            <w:r>
              <w:t xml:space="preserve"> somática).</w:t>
            </w:r>
          </w:p>
          <w:p w14:paraId="2D5871EE" w14:textId="7415843B" w:rsidR="00323DD6" w:rsidRDefault="00323DD6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Familiaridade com a rotina com o cultivo de soja</w:t>
            </w:r>
            <w:r w:rsidR="0006384E">
              <w:t xml:space="preserve"> e tabaco tanto em câmara de cultivo quanto em casa de vegetação.</w:t>
            </w:r>
          </w:p>
          <w:p w14:paraId="5A132E27" w14:textId="5A26DC0C" w:rsidR="008B087A" w:rsidRDefault="008B087A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 xml:space="preserve">Familiaridade com sistemas </w:t>
            </w:r>
            <w:r w:rsidRPr="008B087A">
              <w:rPr>
                <w:i/>
                <w:iCs/>
              </w:rPr>
              <w:t>in vitro</w:t>
            </w:r>
            <w:r>
              <w:t xml:space="preserve"> e </w:t>
            </w:r>
            <w:r w:rsidRPr="008B087A">
              <w:rPr>
                <w:i/>
                <w:iCs/>
              </w:rPr>
              <w:t>in vivo</w:t>
            </w:r>
            <w:r>
              <w:t xml:space="preserve"> de validação de </w:t>
            </w:r>
            <w:proofErr w:type="spellStart"/>
            <w:r>
              <w:t>sgRNA</w:t>
            </w:r>
            <w:proofErr w:type="spellEnd"/>
            <w:r>
              <w:t xml:space="preserve"> (T7A e </w:t>
            </w:r>
            <w:proofErr w:type="spellStart"/>
            <w:r w:rsidRPr="008B087A">
              <w:rPr>
                <w:i/>
                <w:iCs/>
              </w:rPr>
              <w:t>hairy</w:t>
            </w:r>
            <w:proofErr w:type="spellEnd"/>
            <w:r w:rsidRPr="008B087A">
              <w:rPr>
                <w:i/>
                <w:iCs/>
              </w:rPr>
              <w:t>-roots</w:t>
            </w:r>
            <w:r>
              <w:t>).</w:t>
            </w:r>
          </w:p>
          <w:p w14:paraId="29FD7A44" w14:textId="033D19CB" w:rsidR="001573AE" w:rsidRDefault="001573AE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046869">
              <w:t>Experiência em projetos afins em instituições internacionais com relevância na área, bem como em empresas do setor público ou privado.</w:t>
            </w:r>
          </w:p>
          <w:p w14:paraId="47FB2B92" w14:textId="14B33138" w:rsidR="008C13F1" w:rsidRPr="00046869" w:rsidRDefault="008C13F1" w:rsidP="008C13A3">
            <w:pPr>
              <w:pStyle w:val="PargrafodaLista"/>
              <w:numPr>
                <w:ilvl w:val="0"/>
                <w:numId w:val="10"/>
              </w:numPr>
              <w:jc w:val="both"/>
            </w:pPr>
            <w:r>
              <w:t>Produção científica compatível com a área d</w:t>
            </w:r>
            <w:r w:rsidR="00574D10">
              <w:t xml:space="preserve">e </w:t>
            </w:r>
            <w:r w:rsidR="00F72144">
              <w:t>Biotecnologia</w:t>
            </w:r>
            <w:r w:rsidR="00574D10">
              <w:t xml:space="preserve"> </w:t>
            </w:r>
            <w:r w:rsidR="00F72144">
              <w:t>V</w:t>
            </w:r>
            <w:r w:rsidR="00574D10">
              <w:t>egetal</w:t>
            </w:r>
            <w:r w:rsidR="00F72144">
              <w:t xml:space="preserve"> voltada para o controle de pragas da soja</w:t>
            </w:r>
            <w:r w:rsidR="00574D10">
              <w:t>.</w:t>
            </w:r>
          </w:p>
          <w:p w14:paraId="1F84CBC0" w14:textId="77777777" w:rsidR="008C13F1" w:rsidRDefault="008C13F1" w:rsidP="00111E27">
            <w:pPr>
              <w:rPr>
                <w:u w:val="single"/>
              </w:rPr>
            </w:pPr>
          </w:p>
          <w:p w14:paraId="0B6C8B93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5E33506E" w14:textId="77777777" w:rsidR="00111E27" w:rsidRPr="00046869" w:rsidRDefault="00111E27" w:rsidP="00111E27"/>
          <w:p w14:paraId="71A1777B" w14:textId="62E9485A" w:rsidR="00111E27" w:rsidRDefault="00073624" w:rsidP="008C13A3">
            <w:pPr>
              <w:pStyle w:val="PargrafodaLista"/>
              <w:numPr>
                <w:ilvl w:val="0"/>
                <w:numId w:val="11"/>
              </w:numPr>
              <w:jc w:val="both"/>
            </w:pPr>
            <w:r>
              <w:t>Comunicação oral</w:t>
            </w:r>
            <w:r w:rsidR="00111E27" w:rsidRPr="00046869">
              <w:t>; organização e exposição das ideias (capacidade de síntese e organização de informações, clareza e objetividade).</w:t>
            </w:r>
          </w:p>
          <w:p w14:paraId="2A899B29" w14:textId="3617F7DF" w:rsidR="007479C6" w:rsidRPr="00046869" w:rsidRDefault="007479C6" w:rsidP="008C13A3">
            <w:pPr>
              <w:pStyle w:val="PargrafodaLista"/>
              <w:numPr>
                <w:ilvl w:val="0"/>
                <w:numId w:val="11"/>
              </w:numPr>
              <w:jc w:val="both"/>
            </w:pPr>
            <w:r w:rsidRPr="007479C6">
              <w:t xml:space="preserve">Experiência no desenvolvimento de estratégias </w:t>
            </w:r>
            <w:proofErr w:type="spellStart"/>
            <w:r w:rsidRPr="007479C6">
              <w:t>tecno</w:t>
            </w:r>
            <w:proofErr w:type="spellEnd"/>
            <w:r w:rsidRPr="007479C6">
              <w:t>-regulatórias para desenvolvimento e registro de produtos e apresentação de informações científicas em termos de fácil compreensão para partes interessadas externas e internas</w:t>
            </w:r>
            <w:r>
              <w:t>.</w:t>
            </w:r>
          </w:p>
          <w:p w14:paraId="5A719C9F" w14:textId="77777777" w:rsidR="00111E27" w:rsidRPr="00046869" w:rsidRDefault="00111E27" w:rsidP="00111E27"/>
          <w:p w14:paraId="5392722D" w14:textId="77777777" w:rsidR="00111E27" w:rsidRPr="00046869" w:rsidRDefault="00111E27" w:rsidP="00111E27">
            <w:pPr>
              <w:rPr>
                <w:u w:val="single"/>
              </w:rPr>
            </w:pPr>
            <w:r w:rsidRPr="00046869">
              <w:rPr>
                <w:u w:val="single"/>
              </w:rPr>
              <w:t>Atividades a serem desenvolvidas:</w:t>
            </w:r>
          </w:p>
          <w:p w14:paraId="34331033" w14:textId="77777777" w:rsidR="00111E27" w:rsidRPr="00046869" w:rsidRDefault="00111E27" w:rsidP="00111E27"/>
          <w:p w14:paraId="49B7C491" w14:textId="5400B5A2" w:rsidR="007C4081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t xml:space="preserve">Desenho e seleção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 xml:space="preserve"> de </w:t>
            </w:r>
            <w:proofErr w:type="spellStart"/>
            <w:r w:rsidRPr="008B087A">
              <w:t>sgRNAs</w:t>
            </w:r>
            <w:proofErr w:type="spellEnd"/>
            <w:r w:rsidRPr="008B087A">
              <w:t xml:space="preserve"> específicos </w:t>
            </w:r>
            <w:r>
              <w:t xml:space="preserve">para o nocaute e modulação </w:t>
            </w:r>
            <w:proofErr w:type="spellStart"/>
            <w:r>
              <w:t>transcricional</w:t>
            </w:r>
            <w:proofErr w:type="spellEnd"/>
            <w:r>
              <w:t xml:space="preserve"> de genes</w:t>
            </w:r>
            <w:r w:rsidRPr="008B087A">
              <w:t xml:space="preserve"> de soja via sistema</w:t>
            </w:r>
            <w:r>
              <w:t>s</w:t>
            </w:r>
            <w:r w:rsidRPr="008B087A">
              <w:t xml:space="preserve"> CRISPR/Cas9</w:t>
            </w:r>
            <w:r>
              <w:t xml:space="preserve"> e CRISPR/dCas9 respectivamente; </w:t>
            </w:r>
          </w:p>
          <w:p w14:paraId="2822C811" w14:textId="6BEAA1C2" w:rsidR="008B087A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lastRenderedPageBreak/>
              <w:t xml:space="preserve">Construção dos vetores </w:t>
            </w:r>
            <w:proofErr w:type="spellStart"/>
            <w:r>
              <w:t>plasmidiais</w:t>
            </w:r>
            <w:proofErr w:type="spellEnd"/>
            <w:r w:rsidRPr="008B087A">
              <w:t xml:space="preserve"> com os </w:t>
            </w:r>
            <w:proofErr w:type="spellStart"/>
            <w:r w:rsidRPr="008B087A">
              <w:t>sgRNA</w:t>
            </w:r>
            <w:proofErr w:type="spellEnd"/>
            <w:r w:rsidRPr="008B087A">
              <w:t xml:space="preserve"> desenhados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>;</w:t>
            </w:r>
          </w:p>
          <w:p w14:paraId="6FCBDD16" w14:textId="42AB6BD4" w:rsidR="004F0D44" w:rsidRPr="00046869" w:rsidRDefault="008B087A" w:rsidP="00D5629E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 w:rsidRPr="008B087A">
              <w:t xml:space="preserve">Validação em sistema de expressão transiente em soja (raízes induzidas por </w:t>
            </w:r>
            <w:proofErr w:type="spellStart"/>
            <w:r w:rsidRPr="008B087A">
              <w:rPr>
                <w:i/>
                <w:iCs/>
              </w:rPr>
              <w:t>Agrobacterium</w:t>
            </w:r>
            <w:proofErr w:type="spellEnd"/>
            <w:r w:rsidRPr="008B087A">
              <w:rPr>
                <w:i/>
                <w:iCs/>
              </w:rPr>
              <w:t xml:space="preserve"> </w:t>
            </w:r>
            <w:proofErr w:type="spellStart"/>
            <w:r w:rsidRPr="008B087A">
              <w:rPr>
                <w:i/>
                <w:iCs/>
              </w:rPr>
              <w:t>rhizogenes</w:t>
            </w:r>
            <w:proofErr w:type="spellEnd"/>
            <w:r w:rsidRPr="008B087A">
              <w:t xml:space="preserve"> transformado com os vetores </w:t>
            </w:r>
            <w:proofErr w:type="spellStart"/>
            <w:r>
              <w:t>plasmidiais</w:t>
            </w:r>
            <w:proofErr w:type="spellEnd"/>
            <w:r w:rsidRPr="008B087A">
              <w:t xml:space="preserve"> em </w:t>
            </w:r>
            <w:proofErr w:type="spellStart"/>
            <w:r w:rsidRPr="008B087A">
              <w:t>unifolhas</w:t>
            </w:r>
            <w:proofErr w:type="spellEnd"/>
            <w:r w:rsidRPr="008B087A">
              <w:t xml:space="preserve"> de soja destacadas), para posterior seleção dos melhores </w:t>
            </w:r>
            <w:proofErr w:type="spellStart"/>
            <w:r w:rsidRPr="008B087A">
              <w:t>sgRNAs</w:t>
            </w:r>
            <w:proofErr w:type="spellEnd"/>
            <w:r w:rsidRPr="008B087A">
              <w:t xml:space="preserve"> desenhados </w:t>
            </w:r>
            <w:r w:rsidRPr="008B087A">
              <w:rPr>
                <w:i/>
                <w:iCs/>
              </w:rPr>
              <w:t xml:space="preserve">in </w:t>
            </w:r>
            <w:proofErr w:type="spellStart"/>
            <w:r w:rsidRPr="008B087A">
              <w:rPr>
                <w:i/>
                <w:iCs/>
              </w:rPr>
              <w:t>silico</w:t>
            </w:r>
            <w:proofErr w:type="spellEnd"/>
            <w:r w:rsidRPr="008B087A">
              <w:t>;</w:t>
            </w:r>
          </w:p>
          <w:p w14:paraId="3C67D86A" w14:textId="3258CC41" w:rsidR="008B087A" w:rsidRDefault="008B087A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Transformação estável de cultivar elite de soja com T-DNA contendo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todos os elementos genéticos validados para edição de genoma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seguida de caracterização molecular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e fenotípica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da geração T</w:t>
            </w:r>
            <w:r w:rsidRPr="008B087A">
              <w:rPr>
                <w:rFonts w:asciiTheme="minorHAnsi" w:hAnsiTheme="minorHAnsi" w:cstheme="minorBidi"/>
                <w:color w:val="auto"/>
                <w:sz w:val="22"/>
                <w:szCs w:val="22"/>
                <w:vertAlign w:val="subscript"/>
              </w:rPr>
              <w:t>0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;</w:t>
            </w:r>
          </w:p>
          <w:p w14:paraId="1FB88F90" w14:textId="771D5C38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06684223" w14:textId="78EAEF79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68BDF362" w14:textId="34D7A251" w:rsidR="004F0D44" w:rsidRPr="00046869" w:rsidRDefault="004F0D44" w:rsidP="00D5629E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Elaboração de relatórios</w:t>
            </w:r>
            <w:r w:rsidR="00F403C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 apresentações</w:t>
            </w: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7C408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35831AF3" w14:textId="0DD07989" w:rsidR="00111E27" w:rsidRPr="00046869" w:rsidRDefault="00111E27" w:rsidP="004F0D44">
            <w:pPr>
              <w:ind w:left="360"/>
            </w:pPr>
          </w:p>
        </w:tc>
        <w:tc>
          <w:tcPr>
            <w:tcW w:w="1381" w:type="dxa"/>
          </w:tcPr>
          <w:p w14:paraId="01AD9BE5" w14:textId="0A1A9303" w:rsidR="00111E27" w:rsidRDefault="00111E27" w:rsidP="006C1635">
            <w:pPr>
              <w:jc w:val="center"/>
            </w:pPr>
            <w:r>
              <w:lastRenderedPageBreak/>
              <w:t xml:space="preserve">R$ </w:t>
            </w:r>
            <w:r w:rsidR="005D0028">
              <w:t>5</w:t>
            </w:r>
            <w:r>
              <w:t>.000,00 mensal</w:t>
            </w:r>
          </w:p>
        </w:tc>
      </w:tr>
    </w:tbl>
    <w:p w14:paraId="18C9EAB4" w14:textId="63BEEDE9" w:rsidR="00111E27" w:rsidRDefault="00111E27" w:rsidP="00111E27">
      <w:pPr>
        <w:spacing w:after="0" w:line="240" w:lineRule="auto"/>
      </w:pPr>
    </w:p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C058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603DF"/>
    <w:rsid w:val="0006384E"/>
    <w:rsid w:val="00073624"/>
    <w:rsid w:val="000E404C"/>
    <w:rsid w:val="00111E27"/>
    <w:rsid w:val="001312D2"/>
    <w:rsid w:val="001573AE"/>
    <w:rsid w:val="00186C70"/>
    <w:rsid w:val="001C74C5"/>
    <w:rsid w:val="002333BC"/>
    <w:rsid w:val="003117AE"/>
    <w:rsid w:val="00323DD6"/>
    <w:rsid w:val="00390A12"/>
    <w:rsid w:val="003D1723"/>
    <w:rsid w:val="004D4BCA"/>
    <w:rsid w:val="004E325F"/>
    <w:rsid w:val="004F0D44"/>
    <w:rsid w:val="00574D10"/>
    <w:rsid w:val="005D0028"/>
    <w:rsid w:val="005D79DF"/>
    <w:rsid w:val="00654BA1"/>
    <w:rsid w:val="006C1635"/>
    <w:rsid w:val="006C2F1F"/>
    <w:rsid w:val="007479C6"/>
    <w:rsid w:val="00754390"/>
    <w:rsid w:val="00780EE9"/>
    <w:rsid w:val="0078287E"/>
    <w:rsid w:val="007C4081"/>
    <w:rsid w:val="0081678D"/>
    <w:rsid w:val="00817B0A"/>
    <w:rsid w:val="00852448"/>
    <w:rsid w:val="0085341F"/>
    <w:rsid w:val="008811D2"/>
    <w:rsid w:val="0089327D"/>
    <w:rsid w:val="008B087A"/>
    <w:rsid w:val="008C13A3"/>
    <w:rsid w:val="008C13F1"/>
    <w:rsid w:val="008E26B2"/>
    <w:rsid w:val="0090126A"/>
    <w:rsid w:val="009301A5"/>
    <w:rsid w:val="0093599C"/>
    <w:rsid w:val="009609E1"/>
    <w:rsid w:val="009F21E2"/>
    <w:rsid w:val="00A27EC5"/>
    <w:rsid w:val="00A5176F"/>
    <w:rsid w:val="00A7333F"/>
    <w:rsid w:val="00AA2EE3"/>
    <w:rsid w:val="00B03C61"/>
    <w:rsid w:val="00B447D8"/>
    <w:rsid w:val="00B72A03"/>
    <w:rsid w:val="00B8131C"/>
    <w:rsid w:val="00B90F34"/>
    <w:rsid w:val="00CA4FCC"/>
    <w:rsid w:val="00CF7959"/>
    <w:rsid w:val="00D5629E"/>
    <w:rsid w:val="00D669A8"/>
    <w:rsid w:val="00D7491B"/>
    <w:rsid w:val="00DB2056"/>
    <w:rsid w:val="00DF1887"/>
    <w:rsid w:val="00E27426"/>
    <w:rsid w:val="00ED06B1"/>
    <w:rsid w:val="00F403CB"/>
    <w:rsid w:val="00F72144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3</cp:revision>
  <dcterms:created xsi:type="dcterms:W3CDTF">2022-03-14T20:47:00Z</dcterms:created>
  <dcterms:modified xsi:type="dcterms:W3CDTF">2022-03-24T14:00:00Z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1771172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